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pacing w:val="-20"/>
          <w:sz w:val="32"/>
          <w:szCs w:val="32"/>
          <w:lang w:val="en-US" w:eastAsia="zh-CN"/>
        </w:rPr>
      </w:pPr>
    </w:p>
    <w:p>
      <w:pPr>
        <w:pStyle w:val="2"/>
        <w:spacing w:line="360" w:lineRule="auto"/>
        <w:jc w:val="center"/>
        <w:rPr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招聘会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健康筛查信息采集表</w:t>
      </w:r>
    </w:p>
    <w:bookmarkEnd w:id="0"/>
    <w:p>
      <w:pPr>
        <w:pStyle w:val="2"/>
        <w:ind w:firstLine="723" w:firstLineChars="300"/>
        <w:jc w:val="both"/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单</w:t>
      </w:r>
      <w:r>
        <w:rPr>
          <w:rFonts w:hint="eastAsia" w:cs="宋体"/>
          <w:b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 xml:space="preserve">位: 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 xml:space="preserve">          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952"/>
        <w:gridCol w:w="1184"/>
        <w:gridCol w:w="1253"/>
        <w:gridCol w:w="1691"/>
        <w:gridCol w:w="1742"/>
        <w:gridCol w:w="2077"/>
        <w:gridCol w:w="1407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pStyle w:val="2"/>
              <w:ind w:firstLine="240" w:firstLineChars="100"/>
              <w:jc w:val="both"/>
              <w:rPr>
                <w:rFonts w:ascii="黑体" w:hAnsi="黑体" w:eastAsia="黑体" w:cs="黑体"/>
                <w:kern w:val="0"/>
                <w:sz w:val="24"/>
                <w:szCs w:val="24"/>
                <w:lang w:bidi="ar"/>
              </w:rPr>
            </w:pPr>
          </w:p>
          <w:p>
            <w:pPr>
              <w:pStyle w:val="2"/>
              <w:ind w:firstLine="240" w:firstLineChars="100"/>
              <w:jc w:val="both"/>
              <w:rPr>
                <w:rFonts w:ascii="黑体" w:hAnsi="黑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 w:cs="黑体"/>
                <w:kern w:val="0"/>
                <w:szCs w:val="21"/>
                <w:lang w:bidi="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-180340</wp:posOffset>
                      </wp:positionV>
                      <wp:extent cx="647700" cy="1308100"/>
                      <wp:effectExtent l="4445" t="1905" r="14605" b="444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590040" y="1988185"/>
                                <a:ext cx="647700" cy="130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45pt;margin-top:-14.2pt;height:103pt;width:51pt;z-index:251658240;mso-width-relative:page;mso-height-relative:page;" filled="f" stroked="t" coordsize="21600,21600" o:gfxdata="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fo8ljYAAAACQEAAA8AAAAA&#10;AAAAAQAgAAAAIgAAAGRycy9kb3ducmV2LnhtbFBLAQIUABQAAAAIAIdO4kAjVGGq2wEAAIQDAAAO&#10;AAAAAAAAAAEAIAAAACcBAABkcnMvZTJvRG9jLnhtbFBLBQYAAAAABgAGAFkBAAB0BQAAAAA=&#10;">
                      <v:path arrowok="t"/>
                      <v:fill on="f" focussize="0,0"/>
                      <v:stroke weight="0.5pt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情形</w:t>
            </w:r>
          </w:p>
          <w:p>
            <w:pPr>
              <w:pStyle w:val="2"/>
              <w:jc w:val="both"/>
              <w:rPr>
                <w:rFonts w:ascii="黑体" w:hAnsi="黑体" w:eastAsia="黑体" w:cs="黑体"/>
                <w:kern w:val="0"/>
                <w:szCs w:val="21"/>
                <w:lang w:bidi="ar"/>
              </w:rPr>
            </w:pPr>
          </w:p>
          <w:p>
            <w:pPr>
              <w:pStyle w:val="2"/>
              <w:jc w:val="both"/>
              <w:rPr>
                <w:rFonts w:ascii="黑体" w:hAnsi="黑体" w:eastAsia="黑体" w:cs="黑体"/>
                <w:kern w:val="0"/>
                <w:szCs w:val="21"/>
                <w:lang w:bidi="ar"/>
              </w:rPr>
            </w:pPr>
          </w:p>
          <w:p>
            <w:pPr>
              <w:pStyle w:val="2"/>
              <w:jc w:val="both"/>
              <w:rPr>
                <w:rFonts w:ascii="黑体" w:hAnsi="黑体" w:eastAsia="黑体" w:cs="黑体"/>
                <w:kern w:val="0"/>
                <w:szCs w:val="21"/>
                <w:lang w:bidi="ar"/>
              </w:rPr>
            </w:pPr>
          </w:p>
          <w:p>
            <w:pPr>
              <w:pStyle w:val="2"/>
              <w:jc w:val="both"/>
              <w:rPr>
                <w:rFonts w:ascii="黑体" w:hAnsi="黑体" w:eastAsia="黑体" w:cs="黑体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健康码</w:t>
            </w:r>
          </w:p>
          <w:p>
            <w:pPr>
              <w:numPr>
                <w:ilvl w:val="0"/>
                <w:numId w:val="0"/>
              </w:numPr>
              <w:spacing w:line="260" w:lineRule="exact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1.红码</w:t>
            </w:r>
          </w:p>
          <w:p>
            <w:pPr>
              <w:numPr>
                <w:ilvl w:val="0"/>
                <w:numId w:val="0"/>
              </w:numPr>
              <w:spacing w:line="260" w:lineRule="exact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2.绿码</w:t>
            </w:r>
          </w:p>
          <w:p>
            <w:pPr>
              <w:numPr>
                <w:ilvl w:val="0"/>
                <w:numId w:val="0"/>
              </w:numPr>
              <w:spacing w:line="260" w:lineRule="exact"/>
              <w:rPr>
                <w:rFonts w:ascii="黑体" w:hAnsi="黑体" w:eastAsia="黑体" w:cs="黑体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3.黄码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 w:cs="黑体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14天内旅居地（国家级县市、区）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黑体" w:hAnsi="黑体" w:eastAsia="黑体" w:cs="黑体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居住社区21天内发生疫情</w:t>
            </w:r>
          </w:p>
          <w:p>
            <w:pPr>
              <w:pStyle w:val="2"/>
              <w:numPr>
                <w:ilvl w:val="0"/>
                <w:numId w:val="0"/>
              </w:numPr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1.是</w:t>
            </w:r>
          </w:p>
          <w:p>
            <w:pPr>
              <w:pStyle w:val="2"/>
              <w:numPr>
                <w:ilvl w:val="0"/>
                <w:numId w:val="0"/>
              </w:numPr>
              <w:spacing w:line="260" w:lineRule="exact"/>
              <w:jc w:val="left"/>
              <w:rPr>
                <w:rFonts w:ascii="黑体" w:hAnsi="黑体" w:eastAsia="黑体" w:cs="黑体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2.否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 w:cs="黑体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属于下面哪种情形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1.确诊病例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2.无症状感染者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3.密切接触者4.以上都不是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是否解除医学隔离观察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1.是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2.否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3.不属于医学隔离观察对象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14天内有以下症状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1.发热；2.乏力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3.咳嗽或打喷嚏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4.咽痛；5.腹泻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6.呕吐；7.黄疸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8.皮疹；9.结膜充血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10.都没有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如出现以上所列症状，是否排除疑似传染病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1.是  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2.否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核酸检测结果</w:t>
            </w:r>
          </w:p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1.阳性</w:t>
            </w:r>
          </w:p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2.阴性</w:t>
            </w:r>
          </w:p>
          <w:p>
            <w:pPr>
              <w:spacing w:line="26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pStyle w:val="2"/>
              <w:jc w:val="both"/>
              <w:rPr>
                <w:rFonts w:ascii="黑体" w:hAnsi="黑体" w:eastAsia="黑体" w:cs="黑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pStyle w:val="2"/>
              <w:jc w:val="left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pStyle w:val="2"/>
              <w:jc w:val="left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00" w:lineRule="exact"/>
              <w:jc w:val="left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spacing w:line="200" w:lineRule="exact"/>
              <w:jc w:val="left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200" w:lineRule="exact"/>
              <w:jc w:val="left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200" w:lineRule="exact"/>
              <w:jc w:val="left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pStyle w:val="2"/>
              <w:jc w:val="both"/>
              <w:rPr>
                <w:rFonts w:ascii="黑体" w:hAnsi="黑体" w:eastAsia="黑体" w:cs="黑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pStyle w:val="2"/>
              <w:jc w:val="left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pStyle w:val="2"/>
              <w:jc w:val="left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spacing w:line="260" w:lineRule="exact"/>
              <w:jc w:val="left"/>
              <w:rPr>
                <w:rFonts w:ascii="黑体" w:hAnsi="黑体" w:eastAsia="黑体" w:cs="黑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00" w:lineRule="exact"/>
              <w:jc w:val="left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spacing w:line="200" w:lineRule="exact"/>
              <w:jc w:val="left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200" w:lineRule="exact"/>
              <w:jc w:val="left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200" w:lineRule="exact"/>
              <w:jc w:val="left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12051" w:type="dxa"/>
            <w:gridSpan w:val="8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请根据实际情况，在相应位置处填写选项数字。   </w:t>
            </w:r>
          </w:p>
        </w:tc>
      </w:tr>
    </w:tbl>
    <w:p>
      <w:pPr>
        <w:spacing w:line="200" w:lineRule="exact"/>
        <w:jc w:val="right"/>
        <w:rPr>
          <w:rFonts w:ascii="黑体" w:hAnsi="黑体" w:eastAsia="黑体" w:cs="黑体"/>
          <w:kern w:val="0"/>
          <w:sz w:val="18"/>
          <w:szCs w:val="18"/>
        </w:rPr>
      </w:pPr>
    </w:p>
    <w:p>
      <w:pPr>
        <w:pStyle w:val="2"/>
        <w:ind w:firstLine="240" w:firstLineChars="100"/>
        <w:jc w:val="both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签字：                         联系电话：                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日期：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年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月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日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</w:p>
    <w:p>
      <w:pPr>
        <w:spacing w:line="200" w:lineRule="exact"/>
        <w:jc w:val="right"/>
        <w:rPr>
          <w:rFonts w:ascii="黑体" w:hAnsi="黑体" w:eastAsia="黑体" w:cs="黑体"/>
          <w:kern w:val="0"/>
          <w:sz w:val="18"/>
          <w:szCs w:val="18"/>
        </w:rPr>
      </w:pPr>
    </w:p>
    <w:p>
      <w:pPr>
        <w:pStyle w:val="3"/>
        <w:ind w:firstLine="480" w:firstLineChars="200"/>
      </w:pPr>
      <w:r>
        <w:rPr>
          <w:rFonts w:hint="eastAsia" w:ascii="黑体" w:hAnsi="黑体" w:eastAsia="黑体" w:cs="黑体"/>
          <w:sz w:val="24"/>
          <w:szCs w:val="24"/>
        </w:rPr>
        <w:t>备注：请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参会人员</w:t>
      </w:r>
      <w:r>
        <w:rPr>
          <w:rFonts w:hint="eastAsia" w:ascii="黑体" w:hAnsi="黑体" w:eastAsia="黑体" w:cs="黑体"/>
          <w:sz w:val="24"/>
          <w:szCs w:val="24"/>
        </w:rPr>
        <w:t>于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招聘会</w:t>
      </w:r>
      <w:r>
        <w:rPr>
          <w:rFonts w:hint="eastAsia" w:ascii="黑体" w:hAnsi="黑体" w:eastAsia="黑体" w:cs="黑体"/>
          <w:sz w:val="24"/>
          <w:szCs w:val="24"/>
        </w:rPr>
        <w:t>当天携带此表，持表入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场</w:t>
      </w:r>
      <w:r>
        <w:rPr>
          <w:rFonts w:hint="eastAsia" w:ascii="黑体" w:hAnsi="黑体" w:eastAsia="黑体" w:cs="黑体"/>
          <w:sz w:val="24"/>
          <w:szCs w:val="24"/>
        </w:rPr>
        <w:t>并上交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工作人员</w:t>
      </w:r>
      <w:r>
        <w:rPr>
          <w:rFonts w:hint="eastAsia" w:ascii="黑体" w:hAnsi="黑体" w:eastAsia="黑体" w:cs="黑体"/>
          <w:sz w:val="24"/>
          <w:szCs w:val="24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657F5"/>
    <w:rsid w:val="25B6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2020-10-15T00:59:00Z</dcterms:created>
  <dc:creator>轻度神经</dc:creator>
  <cp:lastModifiedBy>轻度神经</cp:lastModifiedBy>
  <dcterms:modified xsi:type="dcterms:W3CDTF">2020-10-15T01:01:01Z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